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06077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39EE83D4">
      <w:pPr>
        <w:spacing w:line="276" w:lineRule="auto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前预习学案</w:t>
      </w:r>
    </w:p>
    <w:p w14:paraId="1F804B48">
      <w:pPr>
        <w:numPr>
          <w:ilvl w:val="0"/>
          <w:numId w:val="0"/>
        </w:numPr>
        <w:spacing w:line="276" w:lineRule="auto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第2章  群落及其演替</w:t>
      </w:r>
    </w:p>
    <w:p w14:paraId="02B486F9">
      <w:pPr>
        <w:pStyle w:val="8"/>
        <w:spacing w:line="480" w:lineRule="exact"/>
        <w:jc w:val="center"/>
        <w:outlineLvl w:val="3"/>
        <w:rPr>
          <w:rFonts w:hint="default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第3节  群落的演替</w:t>
      </w:r>
    </w:p>
    <w:p w14:paraId="27BAC9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学习目标</w:t>
      </w:r>
    </w:p>
    <w:p w14:paraId="19253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1.通过分析裸岩上的演替和弃耕农田上的演替，阐明演替的概念、类型和过程。</w:t>
      </w:r>
    </w:p>
    <w:p w14:paraId="44199D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2.通过分析人类活动与演替的关系，说明人类活动对群落演替的影响。</w:t>
      </w:r>
    </w:p>
    <w:p w14:paraId="315EAC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3.认同我国实行退耕还林、还草、还湖的政策。</w:t>
      </w:r>
    </w:p>
    <w:p w14:paraId="389B0C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（二）基础梳理</w:t>
      </w:r>
    </w:p>
    <w:p w14:paraId="2F0FD8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一、演替的类型</w:t>
      </w:r>
    </w:p>
    <w:p w14:paraId="3D4901A8">
      <w:pPr>
        <w:pStyle w:val="4"/>
        <w:keepNext w:val="0"/>
        <w:keepLines w:val="0"/>
        <w:pageBreakBefore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1．概念：随着时间的推移，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一个群落被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群落代替的过程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 w14:paraId="377B6E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类型</w:t>
      </w:r>
    </w:p>
    <w:p w14:paraId="391757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裸岩上的演替过程——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演替</w:t>
      </w:r>
    </w:p>
    <w:p w14:paraId="258F87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裸岩阶段——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生物。</w:t>
      </w:r>
    </w:p>
    <w:p w14:paraId="3BC32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地衣阶段——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首先在裸岩上定居，土壤颗粒和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逐渐增多。</w:t>
      </w:r>
    </w:p>
    <w:p w14:paraId="0DF76B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苔藓阶段——苔藓比地衣长得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，更适应这里的环境，土壤中微生物的种类也越来越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。</w:t>
      </w:r>
    </w:p>
    <w:p w14:paraId="298404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草本植物阶段——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的草本植物逐渐占据了优势。这时，各种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和其他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开始进入这个地区。</w:t>
      </w:r>
    </w:p>
    <w:p w14:paraId="431D01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灌木阶段——灌木比草本更为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，“剥夺”了草本植物的阳光，逐渐取代了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草本植物。灌木的生长成为很多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的栖息地。物种的多样化使群落的结构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，抵御环境变化的能力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。</w:t>
      </w:r>
    </w:p>
    <w:p w14:paraId="1BB243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f.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乔木阶段——乔木比灌木具有更强的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的能力，树林的形成进一步改善了生物生存的环境，物种进一步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，生物与环境之间的关系变的更加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，于是，群落演替到了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的森林阶段。</w:t>
      </w:r>
    </w:p>
    <w:p w14:paraId="6BF75A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g.概念：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在一个从来没有被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覆盖的地面，或者是原来存在过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植被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、但被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彻底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的地方发生的演替。</w:t>
      </w:r>
    </w:p>
    <w:p w14:paraId="7CE87B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弃耕的农田上的演替过程——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演替</w:t>
      </w:r>
    </w:p>
    <w:p w14:paraId="2420C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①过程：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弃耕农田→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→多年生杂草→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→灌木丛→乔木。</w:t>
      </w:r>
    </w:p>
    <w:p w14:paraId="5A8E086B">
      <w:pPr>
        <w:pStyle w:val="4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②概念：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在原有</w:t>
      </w:r>
      <w:r>
        <w:rPr>
          <w:rFonts w:hint="eastAsia" w:hAnsi="宋体" w:eastAsia="宋体" w:cs="宋体"/>
          <w:b w:val="0"/>
          <w:bCs w:val="0"/>
          <w:sz w:val="21"/>
          <w:szCs w:val="21"/>
          <w:lang w:val="en-US" w:eastAsia="zh-CN"/>
        </w:rPr>
        <w:t>植被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虽已不存在，但原有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条件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基本保留，甚至还保留了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植物的种子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或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         </w:t>
      </w:r>
      <w:r>
        <w:rPr>
          <w:rFonts w:hint="eastAsia" w:hAnsi="宋体" w:eastAsia="宋体" w:cs="宋体"/>
          <w:b w:val="0"/>
          <w:bCs w:val="0"/>
          <w:sz w:val="21"/>
          <w:szCs w:val="21"/>
          <w:lang w:val="en-US" w:eastAsia="zh-CN"/>
        </w:rPr>
        <w:t>其他繁殖体的地方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发生的演替。</w:t>
      </w:r>
    </w:p>
    <w:p w14:paraId="587A560F">
      <w:pPr>
        <w:pStyle w:val="4"/>
        <w:keepNext w:val="0"/>
        <w:keepLines w:val="0"/>
        <w:pageBreakBefore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二．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人类活动对群落演替的影响</w:t>
      </w:r>
    </w:p>
    <w:p w14:paraId="268D23BA">
      <w:pPr>
        <w:pStyle w:val="4"/>
        <w:keepNext w:val="0"/>
        <w:keepLines w:val="0"/>
        <w:pageBreakBefore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1．对下列人类活动进行归类</w:t>
      </w:r>
    </w:p>
    <w:p w14:paraId="66C449B5">
      <w:pPr>
        <w:pStyle w:val="4"/>
        <w:keepNext w:val="0"/>
        <w:keepLines w:val="0"/>
        <w:pageBreakBefore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①封山育林　②砍伐森林　③治理沙漠　④填湖造地</w:t>
      </w:r>
    </w:p>
    <w:p w14:paraId="54DF54EF">
      <w:pPr>
        <w:pStyle w:val="4"/>
        <w:keepNext w:val="0"/>
        <w:keepLines w:val="0"/>
        <w:pageBreakBefore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⑤捕杀动物　⑥建立人工群落　⑦管理草原</w:t>
      </w:r>
    </w:p>
    <w:p w14:paraId="4747F2F9">
      <w:pPr>
        <w:pStyle w:val="4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（1）合理的人类活动：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</w:p>
    <w:p w14:paraId="63898216">
      <w:pPr>
        <w:pStyle w:val="4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（2）不合理的人类活动：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</w:t>
      </w:r>
    </w:p>
    <w:p w14:paraId="31B7134C">
      <w:pPr>
        <w:pStyle w:val="4"/>
        <w:keepNext w:val="0"/>
        <w:keepLines w:val="0"/>
        <w:pageBreakBefore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2．结果：使群落演替按照不同于自然演替的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进行。</w:t>
      </w:r>
    </w:p>
    <w:p w14:paraId="2340105E">
      <w:pPr>
        <w:pStyle w:val="4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3．掌握演替规律的应用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根据现有情况，预测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群落的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，从而正确掌握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  </w:t>
      </w:r>
    </w:p>
    <w:p w14:paraId="2F5F5D65">
      <w:pPr>
        <w:pStyle w:val="4"/>
        <w:keepNext w:val="0"/>
        <w:keepLines w:val="0"/>
        <w:pageBreakBefore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，使之朝着对人类有益的方向发展。</w:t>
      </w:r>
    </w:p>
    <w:p w14:paraId="3F8E8B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退耕还林、还草、还湖</w:t>
      </w:r>
    </w:p>
    <w:p w14:paraId="4576D329">
      <w:pPr>
        <w:pStyle w:val="4"/>
        <w:tabs>
          <w:tab w:val="left" w:pos="4320"/>
        </w:tabs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原因：以牺牲环境为代价的垦殖活动(如毁林开荒、围湖造田等)，造成严重的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</w:t>
      </w:r>
    </w:p>
    <w:p w14:paraId="0FE5C2B5">
      <w:pPr>
        <w:pStyle w:val="4"/>
        <w:tabs>
          <w:tab w:val="left" w:pos="4320"/>
        </w:tabs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，并且成为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频繁发生的重要原因。</w:t>
      </w:r>
    </w:p>
    <w:p w14:paraId="5A232D6F">
      <w:pPr>
        <w:pStyle w:val="4"/>
        <w:tabs>
          <w:tab w:val="left" w:pos="4320"/>
        </w:tabs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目的：处理好经济发展同人口、资源、环境的关系，走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道路。</w:t>
      </w:r>
    </w:p>
    <w:p w14:paraId="6F0225D7">
      <w:pPr>
        <w:pStyle w:val="4"/>
        <w:tabs>
          <w:tab w:val="left" w:pos="4320"/>
        </w:tabs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措施：颁布了《退耕还林条例》。</w:t>
      </w:r>
    </w:p>
    <w:p w14:paraId="74E77A99">
      <w:pPr>
        <w:pStyle w:val="4"/>
        <w:tabs>
          <w:tab w:val="left" w:pos="4320"/>
        </w:tabs>
        <w:snapToGrid w:val="0"/>
        <w:spacing w:line="360" w:lineRule="auto"/>
        <w:ind w:left="1470" w:hanging="1470" w:hangingChars="7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进一步的措施：我国于2014年启动了新一轮退耕还林还草工程；2015年将这项工程列</w:t>
      </w:r>
    </w:p>
    <w:p w14:paraId="6E7ECA87">
      <w:pPr>
        <w:pStyle w:val="4"/>
        <w:tabs>
          <w:tab w:val="left" w:pos="4320"/>
        </w:tabs>
        <w:snapToGrid w:val="0"/>
        <w:spacing w:line="360" w:lineRule="auto"/>
        <w:ind w:left="1470" w:hanging="1470" w:hangingChars="700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体制改革的组成部分；2018年，我国启动了大规模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     </w:t>
      </w:r>
    </w:p>
    <w:p w14:paraId="618B6214">
      <w:pPr>
        <w:pStyle w:val="4"/>
        <w:tabs>
          <w:tab w:val="left" w:pos="4320"/>
        </w:tabs>
        <w:snapToGrid w:val="0"/>
        <w:spacing w:line="360" w:lineRule="auto"/>
        <w:ind w:left="1470" w:hanging="1470" w:hangingChars="7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行动。未来的美丽中国会有更多的蓝天白云、绿水青山。</w:t>
      </w:r>
    </w:p>
    <w:p w14:paraId="52B553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【课前预习答案】</w:t>
      </w:r>
    </w:p>
    <w:p w14:paraId="6E779491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基础梳理</w:t>
      </w:r>
    </w:p>
    <w:p w14:paraId="5D1CB2A5">
      <w:pPr>
        <w:pStyle w:val="4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一1.另一个   2.（1）初生  无   地衣    有机物    高  多  较高  昆虫  小动物   高大  部分  鸟类   较为稳定  增强   获得阳光   多样化   丰富多样   相对稳定  植物  消灭   3.次生   一年生杂草  小灌木  土壤</w:t>
      </w:r>
    </w:p>
    <w:p w14:paraId="70C00F22">
      <w:pPr>
        <w:pStyle w:val="4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二1.①③⑥⑦   ②④⑤  2.速度  方向   3.未来   群落的动向</w:t>
      </w:r>
    </w:p>
    <w:p w14:paraId="4BF00504">
      <w:pPr>
        <w:pStyle w:val="4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default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三 1.水土流失  洪涝灾害  2.可持续发展  4.生态文明   国土绿化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BA1ED9"/>
    <w:multiLevelType w:val="singleLevel"/>
    <w:tmpl w:val="2EBA1ED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4496F82"/>
    <w:multiLevelType w:val="singleLevel"/>
    <w:tmpl w:val="64496F82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GQ5YTVjNzMyODEwOTEwYzBhYzBlMDYzZjE4ZWEifQ=="/>
  </w:docVars>
  <w:rsids>
    <w:rsidRoot w:val="00000000"/>
    <w:rsid w:val="0C363BC6"/>
    <w:rsid w:val="13165EC5"/>
    <w:rsid w:val="16F63F7C"/>
    <w:rsid w:val="2DEF084C"/>
    <w:rsid w:val="441E16DF"/>
    <w:rsid w:val="4E5A3C75"/>
    <w:rsid w:val="5A8F33A6"/>
    <w:rsid w:val="5CFE392D"/>
    <w:rsid w:val="5E454A85"/>
    <w:rsid w:val="6B39476E"/>
    <w:rsid w:val="6C082BDA"/>
    <w:rsid w:val="6C0E42DF"/>
    <w:rsid w:val="73A0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285" w:lineRule="exact"/>
      <w:jc w:val="left"/>
    </w:pPr>
    <w:rPr>
      <w:rFonts w:ascii="NEU-BZ-S92" w:hAnsi="NEU-BZ-S92" w:eastAsia="方正书宋_GBK" w:cs="Times New Roman"/>
      <w:color w:val="000000"/>
      <w:sz w:val="19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三级章节"/>
    <w:basedOn w:val="1"/>
    <w:qFormat/>
    <w:uiPriority w:val="0"/>
    <w:pPr>
      <w:outlineLvl w:val="3"/>
    </w:p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2385</Words>
  <Characters>2779</Characters>
  <Lines>0</Lines>
  <Paragraphs>0</Paragraphs>
  <TotalTime>3</TotalTime>
  <ScaleCrop>false</ScaleCrop>
  <LinksUpToDate>false</LinksUpToDate>
  <CharactersWithSpaces>3209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2022-09-03T15:19:00Z</dcterms:created>
  <dc:creator>Administrator</dc:creator>
  <cp:lastModifiedBy>时光流淌</cp:lastModifiedBy>
  <dcterms:modified xsi:type="dcterms:W3CDTF">2026-05-14T14:59:52Z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13EC3820D237468189E66CA8918AAF12</vt:lpwstr>
  </property>
  <property fmtid="{D5CDD505-2E9C-101B-9397-08002B2CF9AE}" pid="4" name="KSOTemplateDocerSaveRecord">
    <vt:lpwstr>eyJoZGlkIjoiNDJkOGQ5YTVjNzMyODEwOTEwYzBhYzBlMDYzZjE4ZWEiLCJ1c2VySWQiOiI2MTgxMjQyNjAifQ==</vt:lpwstr>
  </property>
</Properties>
</file>