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57F401">
      <w:pPr>
        <w:spacing w:line="276" w:lineRule="auto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人教版（2019）选择性必修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2</w:t>
      </w:r>
      <w:r>
        <w:rPr>
          <w:rFonts w:hint="eastAsia" w:ascii="黑体" w:hAnsi="黑体" w:eastAsia="黑体"/>
          <w:sz w:val="36"/>
          <w:szCs w:val="36"/>
        </w:rPr>
        <w:t>课程资源库</w:t>
      </w:r>
    </w:p>
    <w:p w14:paraId="4522B3B1">
      <w:pPr>
        <w:spacing w:line="276" w:lineRule="auto"/>
        <w:jc w:val="center"/>
        <w:rPr>
          <w:rFonts w:hint="eastAsia" w:ascii="宋体" w:hAnsi="宋体" w:eastAsia="黑体" w:cs="宋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6"/>
          <w:szCs w:val="36"/>
        </w:rPr>
        <w:t>——课后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知识清单</w:t>
      </w:r>
      <w:bookmarkStart w:id="0" w:name="_GoBack"/>
      <w:bookmarkEnd w:id="0"/>
      <w:r>
        <w:rPr>
          <w:rFonts w:hint="eastAsia" w:ascii="黑体" w:hAnsi="黑体" w:eastAsia="黑体"/>
          <w:sz w:val="36"/>
          <w:szCs w:val="36"/>
          <w:lang w:val="en-US" w:eastAsia="zh-CN"/>
        </w:rPr>
        <w:t>答案</w:t>
      </w:r>
    </w:p>
    <w:p w14:paraId="6AB09974">
      <w:pPr>
        <w:pStyle w:val="2"/>
        <w:numPr>
          <w:ilvl w:val="0"/>
          <w:numId w:val="0"/>
        </w:numPr>
        <w:jc w:val="center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 xml:space="preserve">第1章 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种群及其动态</w:t>
      </w:r>
    </w:p>
    <w:p w14:paraId="1F62CC9E">
      <w:pPr>
        <w:pStyle w:val="2"/>
        <w:numPr>
          <w:ilvl w:val="0"/>
          <w:numId w:val="0"/>
        </w:numPr>
        <w:jc w:val="center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 xml:space="preserve">第2节  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种群的数量</w:t>
      </w: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变化</w:t>
      </w:r>
    </w:p>
    <w:p w14:paraId="6F978094">
      <w:pPr>
        <w:numPr>
          <w:ilvl w:val="0"/>
          <w:numId w:val="0"/>
        </w:numPr>
        <w:spacing w:line="360" w:lineRule="auto"/>
        <w:ind w:leftChars="0"/>
        <w:rPr>
          <w:rFonts w:hint="default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1.建构种群增长模型的方法</w:t>
      </w:r>
    </w:p>
    <w:p w14:paraId="20793CD9">
      <w:pPr>
        <w:numPr>
          <w:ilvl w:val="0"/>
          <w:numId w:val="0"/>
        </w:numPr>
        <w:spacing w:line="360" w:lineRule="auto"/>
        <w:ind w:leftChars="0"/>
        <w:rPr>
          <w:rFonts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cs="宋体"/>
          <w:sz w:val="21"/>
          <w:szCs w:val="21"/>
          <w:lang w:val="en-US" w:eastAsia="zh-CN"/>
        </w:rPr>
        <w:t>1</w:t>
      </w:r>
      <w:r>
        <w:rPr>
          <w:rFonts w:hint="eastAsia" w:ascii="宋体" w:hAnsi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cs="宋体"/>
          <w:sz w:val="21"/>
          <w:szCs w:val="21"/>
        </w:rPr>
        <w:t>数学模型是用来描述</w:t>
      </w:r>
      <w:r>
        <w:rPr>
          <w:rFonts w:hint="eastAsia" w:ascii="宋体" w:hAnsi="宋体" w:cs="宋体"/>
          <w:color w:val="FF0000"/>
          <w:sz w:val="21"/>
          <w:szCs w:val="21"/>
          <w:u w:val="single"/>
          <w:lang w:val="en-US" w:eastAsia="zh-CN"/>
        </w:rPr>
        <w:t>一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个系统</w:t>
      </w:r>
      <w:r>
        <w:rPr>
          <w:rFonts w:hint="eastAsia" w:ascii="宋体" w:hAnsi="宋体" w:cs="宋体"/>
          <w:sz w:val="21"/>
          <w:szCs w:val="21"/>
        </w:rPr>
        <w:t>或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它的性质</w:t>
      </w:r>
      <w:r>
        <w:rPr>
          <w:rFonts w:hint="eastAsia" w:ascii="宋体" w:hAnsi="宋体" w:cs="宋体"/>
          <w:sz w:val="21"/>
          <w:szCs w:val="21"/>
        </w:rPr>
        <w:t>的数学形式。包括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数学公式</w:t>
      </w:r>
      <w:r>
        <w:rPr>
          <w:rFonts w:hint="eastAsia" w:ascii="宋体" w:hAnsi="宋体" w:cs="宋体"/>
          <w:sz w:val="21"/>
          <w:szCs w:val="21"/>
        </w:rPr>
        <w:t>和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曲线图</w:t>
      </w:r>
      <w:r>
        <w:rPr>
          <w:rFonts w:hint="eastAsia" w:ascii="宋体" w:hAnsi="宋体" w:cs="宋体"/>
          <w:sz w:val="21"/>
          <w:szCs w:val="21"/>
        </w:rPr>
        <w:t>两种形式，后者的特点是能更直观的反映出种群的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变化趋势</w:t>
      </w:r>
      <w:r>
        <w:rPr>
          <w:rFonts w:hint="eastAsia" w:ascii="宋体" w:hAnsi="宋体" w:cs="宋体"/>
          <w:sz w:val="21"/>
          <w:szCs w:val="21"/>
        </w:rPr>
        <w:t>，但具有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不精确</w:t>
      </w:r>
      <w:r>
        <w:rPr>
          <w:rFonts w:hint="eastAsia" w:ascii="宋体" w:hAnsi="宋体" w:cs="宋体"/>
          <w:sz w:val="21"/>
          <w:szCs w:val="21"/>
        </w:rPr>
        <w:t>的特点。</w:t>
      </w:r>
    </w:p>
    <w:p w14:paraId="7E58B819"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cs="宋体"/>
          <w:sz w:val="21"/>
          <w:szCs w:val="21"/>
          <w:lang w:val="en-US" w:eastAsia="zh-CN"/>
        </w:rPr>
        <w:t>2</w:t>
      </w:r>
      <w:r>
        <w:rPr>
          <w:rFonts w:hint="eastAsia" w:ascii="宋体" w:hAnsi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cs="宋体"/>
          <w:sz w:val="21"/>
          <w:szCs w:val="21"/>
        </w:rPr>
        <w:t>数学模型的构建步骤（研究方法）：①观察研究对象，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  <w:lang w:val="en-US" w:eastAsia="zh-CN"/>
        </w:rPr>
        <w:t>提出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问题</w:t>
      </w:r>
      <w:r>
        <w:rPr>
          <w:rFonts w:hint="eastAsia" w:ascii="宋体" w:hAnsi="宋体" w:cs="宋体"/>
          <w:sz w:val="21"/>
          <w:szCs w:val="21"/>
        </w:rPr>
        <w:t>；②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提出合理的假设</w:t>
      </w:r>
      <w:r>
        <w:rPr>
          <w:rFonts w:hint="eastAsia" w:ascii="宋体" w:hAnsi="宋体" w:cs="宋体"/>
          <w:sz w:val="21"/>
          <w:szCs w:val="21"/>
        </w:rPr>
        <w:t>；③根据实验数据，用恰当的数学形式对事物的性质进行表达，即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建立数学模型</w:t>
      </w:r>
      <w:r>
        <w:rPr>
          <w:rFonts w:hint="eastAsia" w:ascii="宋体" w:hAnsi="宋体" w:cs="宋体"/>
          <w:sz w:val="21"/>
          <w:szCs w:val="21"/>
        </w:rPr>
        <w:t>；④通过进一步的实验或观察等，对模型进行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检验和修正</w:t>
      </w:r>
      <w:r>
        <w:rPr>
          <w:rFonts w:hint="eastAsia" w:ascii="宋体" w:hAnsi="宋体" w:cs="宋体"/>
          <w:sz w:val="21"/>
          <w:szCs w:val="21"/>
        </w:rPr>
        <w:t>。</w:t>
      </w:r>
    </w:p>
    <w:p w14:paraId="6DDF1205">
      <w:pPr>
        <w:numPr>
          <w:ilvl w:val="0"/>
          <w:numId w:val="0"/>
        </w:numPr>
        <w:spacing w:line="360" w:lineRule="auto"/>
        <w:ind w:leftChars="0"/>
        <w:rPr>
          <w:rFonts w:hint="default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2.种群的“J”形增长</w:t>
      </w:r>
    </w:p>
    <w:p w14:paraId="231220F5">
      <w:pPr>
        <w:numPr>
          <w:ilvl w:val="0"/>
          <w:numId w:val="0"/>
        </w:numPr>
        <w:spacing w:line="360" w:lineRule="auto"/>
        <w:ind w:leftChars="0"/>
        <w:rPr>
          <w:rFonts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cs="宋体"/>
          <w:sz w:val="21"/>
          <w:szCs w:val="21"/>
          <w:lang w:val="en-US" w:eastAsia="zh-CN"/>
        </w:rPr>
        <w:t>1</w:t>
      </w:r>
      <w:r>
        <w:rPr>
          <w:rFonts w:hint="eastAsia" w:ascii="宋体" w:hAnsi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cs="宋体"/>
          <w:sz w:val="21"/>
          <w:szCs w:val="21"/>
        </w:rPr>
        <w:t>“J”形增长指的是：在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理想条件</w:t>
      </w:r>
      <w:r>
        <w:rPr>
          <w:rFonts w:hint="eastAsia" w:ascii="宋体" w:hAnsi="宋体" w:cs="宋体"/>
          <w:sz w:val="21"/>
          <w:szCs w:val="21"/>
        </w:rPr>
        <w:t>下种群的增长形式，如果以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时间</w:t>
      </w:r>
      <w:r>
        <w:rPr>
          <w:rFonts w:hint="eastAsia" w:ascii="宋体" w:hAnsi="宋体" w:cs="宋体"/>
          <w:sz w:val="21"/>
          <w:szCs w:val="21"/>
        </w:rPr>
        <w:t>为横坐标，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种群数量</w:t>
      </w:r>
      <w:r>
        <w:rPr>
          <w:rFonts w:hint="eastAsia" w:ascii="宋体" w:hAnsi="宋体" w:cs="宋体"/>
          <w:sz w:val="21"/>
          <w:szCs w:val="21"/>
        </w:rPr>
        <w:t>为纵坐标画出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曲线</w:t>
      </w:r>
      <w:r>
        <w:rPr>
          <w:rFonts w:hint="eastAsia" w:ascii="宋体" w:hAnsi="宋体" w:cs="宋体"/>
          <w:sz w:val="21"/>
          <w:szCs w:val="21"/>
        </w:rPr>
        <w:t>来表示，曲线则大致呈“J”形。</w:t>
      </w:r>
    </w:p>
    <w:p w14:paraId="6BAFF472">
      <w:pPr>
        <w:numPr>
          <w:ilvl w:val="0"/>
          <w:numId w:val="0"/>
        </w:numPr>
        <w:spacing w:line="360" w:lineRule="auto"/>
        <w:ind w:leftChars="0"/>
        <w:rPr>
          <w:rFonts w:ascii="宋体" w:hAnsi="宋体" w:cs="宋体"/>
          <w:sz w:val="21"/>
          <w:szCs w:val="21"/>
          <w:u w:val="single"/>
        </w:rPr>
      </w:pPr>
      <w:r>
        <w:rPr>
          <w:rFonts w:hint="eastAsia" w:ascii="宋体" w:hAnsi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cs="宋体"/>
          <w:sz w:val="21"/>
          <w:szCs w:val="21"/>
          <w:lang w:val="en-US" w:eastAsia="zh-CN"/>
        </w:rPr>
        <w:t>2</w:t>
      </w:r>
      <w:r>
        <w:rPr>
          <w:rFonts w:hint="eastAsia" w:ascii="宋体" w:hAnsi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cs="宋体"/>
          <w:sz w:val="21"/>
          <w:szCs w:val="21"/>
        </w:rPr>
        <w:t>“J”形增长的适用条件是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理想条件</w:t>
      </w:r>
      <w:r>
        <w:rPr>
          <w:rFonts w:hint="eastAsia" w:ascii="宋体" w:hAnsi="宋体" w:cs="宋体"/>
          <w:sz w:val="21"/>
          <w:szCs w:val="21"/>
        </w:rPr>
        <w:t>即①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食物和空间充裕</w:t>
      </w:r>
      <w:r>
        <w:rPr>
          <w:rFonts w:hint="eastAsia" w:ascii="宋体" w:hAnsi="宋体" w:cs="宋体"/>
          <w:sz w:val="21"/>
          <w:szCs w:val="21"/>
        </w:rPr>
        <w:t>、②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气候适宜</w:t>
      </w:r>
      <w:r>
        <w:rPr>
          <w:rFonts w:hint="eastAsia" w:ascii="宋体" w:hAnsi="宋体" w:cs="宋体"/>
          <w:sz w:val="21"/>
          <w:szCs w:val="21"/>
        </w:rPr>
        <w:t>、③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没有天敌和其他竞争物种</w:t>
      </w:r>
      <w:r>
        <w:rPr>
          <w:rFonts w:hint="eastAsia" w:ascii="宋体" w:hAnsi="宋体" w:cs="宋体"/>
          <w:sz w:val="21"/>
          <w:szCs w:val="21"/>
        </w:rPr>
        <w:t>。种群的数量每年以一定的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倍数</w:t>
      </w:r>
      <w:r>
        <w:rPr>
          <w:rFonts w:hint="eastAsia" w:ascii="宋体" w:hAnsi="宋体" w:cs="宋体"/>
          <w:sz w:val="21"/>
          <w:szCs w:val="21"/>
        </w:rPr>
        <w:t>增长，第二年的数量是第一年的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λ</w:t>
      </w:r>
      <w:r>
        <w:rPr>
          <w:rFonts w:hint="eastAsia" w:ascii="宋体" w:hAnsi="宋体" w:cs="宋体"/>
          <w:sz w:val="21"/>
          <w:szCs w:val="21"/>
        </w:rPr>
        <w:t>倍。</w:t>
      </w:r>
    </w:p>
    <w:p w14:paraId="643FD8F0">
      <w:pPr>
        <w:numPr>
          <w:ilvl w:val="0"/>
          <w:numId w:val="0"/>
        </w:numPr>
        <w:spacing w:line="360" w:lineRule="auto"/>
        <w:ind w:leftChars="0"/>
        <w:rPr>
          <w:rFonts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cs="宋体"/>
          <w:sz w:val="21"/>
          <w:szCs w:val="21"/>
          <w:lang w:val="en-US" w:eastAsia="zh-CN"/>
        </w:rPr>
        <w:t>3</w:t>
      </w:r>
      <w:r>
        <w:rPr>
          <w:rFonts w:hint="eastAsia" w:ascii="宋体" w:hAnsi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cs="宋体"/>
          <w:sz w:val="21"/>
          <w:szCs w:val="21"/>
        </w:rPr>
        <w:t>“J”形增长的数学公式是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N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  <w:vertAlign w:val="subscript"/>
        </w:rPr>
        <w:t>T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=N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  <w:vertAlign w:val="subscript"/>
        </w:rPr>
        <w:t>0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*λ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  <w:vertAlign w:val="superscript"/>
        </w:rPr>
        <w:t>t</w:t>
      </w:r>
      <w:r>
        <w:rPr>
          <w:rFonts w:hint="eastAsia" w:ascii="宋体" w:hAnsi="宋体" w:cs="宋体"/>
          <w:sz w:val="21"/>
          <w:szCs w:val="21"/>
        </w:rPr>
        <w:t>。曲线图为：</w:t>
      </w:r>
      <w:r>
        <w:rPr>
          <w:rFonts w:hint="eastAsia" w:ascii="宋体" w:hAnsi="宋体" w:eastAsia="宋体" w:cs="宋体"/>
          <w:color w:val="FF0000"/>
          <w:sz w:val="21"/>
          <w:szCs w:val="21"/>
          <w:vertAlign w:val="superscript"/>
        </w:rPr>
        <w:t xml:space="preserve"> 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  <w:vertAlign w:val="superscript"/>
        </w:rPr>
        <w:t xml:space="preserve"> 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图略</w:t>
      </w:r>
      <w:r>
        <w:rPr>
          <w:rFonts w:hint="eastAsia" w:ascii="宋体" w:hAnsi="宋体" w:cs="宋体"/>
          <w:sz w:val="21"/>
          <w:szCs w:val="21"/>
        </w:rPr>
        <w:t>。</w:t>
      </w:r>
    </w:p>
    <w:p w14:paraId="69DCE997">
      <w:pPr>
        <w:numPr>
          <w:ilvl w:val="0"/>
          <w:numId w:val="0"/>
        </w:numPr>
        <w:spacing w:line="360" w:lineRule="auto"/>
        <w:ind w:leftChars="0"/>
        <w:rPr>
          <w:rFonts w:ascii="宋体" w:hAnsi="宋体" w:cs="宋体"/>
          <w:sz w:val="21"/>
          <w:szCs w:val="21"/>
          <w:u w:val="single"/>
        </w:rPr>
      </w:pPr>
      <w:r>
        <w:rPr>
          <w:rFonts w:hint="eastAsia" w:ascii="宋体" w:hAnsi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cs="宋体"/>
          <w:sz w:val="21"/>
          <w:szCs w:val="21"/>
          <w:lang w:val="en-US" w:eastAsia="zh-CN"/>
        </w:rPr>
        <w:t>4</w:t>
      </w:r>
      <w:r>
        <w:rPr>
          <w:rFonts w:hint="eastAsia" w:ascii="宋体" w:hAnsi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cs="宋体"/>
          <w:sz w:val="21"/>
          <w:szCs w:val="21"/>
        </w:rPr>
        <w:t>“J”形增长对应的</w:t>
      </w:r>
      <w:r>
        <w:rPr>
          <w:rFonts w:hint="eastAsia" w:ascii="宋体" w:hAnsi="宋体" w:cs="宋体"/>
          <w:b w:val="0"/>
          <w:bCs w:val="0"/>
          <w:sz w:val="21"/>
          <w:szCs w:val="21"/>
        </w:rPr>
        <w:t>增长率</w:t>
      </w:r>
      <w:r>
        <w:rPr>
          <w:rFonts w:hint="eastAsia" w:ascii="宋体" w:hAnsi="宋体" w:cs="宋体"/>
          <w:sz w:val="21"/>
          <w:szCs w:val="21"/>
        </w:rPr>
        <w:t>曲线为：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略</w:t>
      </w:r>
      <w:r>
        <w:rPr>
          <w:rFonts w:hint="eastAsia" w:ascii="宋体" w:hAnsi="宋体" w:cs="宋体"/>
          <w:sz w:val="21"/>
          <w:szCs w:val="21"/>
        </w:rPr>
        <w:t>。</w:t>
      </w:r>
    </w:p>
    <w:p w14:paraId="58F4B551"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cs="宋体"/>
          <w:sz w:val="21"/>
          <w:szCs w:val="21"/>
          <w:lang w:val="en-US" w:eastAsia="zh-CN"/>
        </w:rPr>
        <w:t>5</w:t>
      </w:r>
      <w:r>
        <w:rPr>
          <w:rFonts w:hint="eastAsia" w:ascii="宋体" w:hAnsi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cs="宋体"/>
          <w:sz w:val="21"/>
          <w:szCs w:val="21"/>
        </w:rPr>
        <w:t>符合“J”形增长的实例有①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实验室培养的微生物种群</w:t>
      </w:r>
      <w:r>
        <w:rPr>
          <w:rFonts w:hint="eastAsia" w:ascii="宋体" w:hAnsi="宋体" w:cs="宋体"/>
          <w:sz w:val="21"/>
          <w:szCs w:val="21"/>
        </w:rPr>
        <w:t xml:space="preserve">；② 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外来物种入侵到适宜环境中的一段时间</w:t>
      </w:r>
      <w:r>
        <w:rPr>
          <w:rFonts w:hint="eastAsia" w:ascii="宋体" w:hAnsi="宋体" w:cs="宋体"/>
          <w:sz w:val="21"/>
          <w:szCs w:val="21"/>
        </w:rPr>
        <w:t>。</w:t>
      </w:r>
    </w:p>
    <w:p w14:paraId="54903F49">
      <w:pPr>
        <w:numPr>
          <w:ilvl w:val="0"/>
          <w:numId w:val="0"/>
        </w:numPr>
        <w:spacing w:line="360" w:lineRule="auto"/>
        <w:ind w:leftChars="0"/>
        <w:rPr>
          <w:rFonts w:hint="default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3.种群的“S”形增长</w:t>
      </w:r>
    </w:p>
    <w:p w14:paraId="3550A7C0">
      <w:pPr>
        <w:numPr>
          <w:ilvl w:val="0"/>
          <w:numId w:val="0"/>
        </w:numPr>
        <w:spacing w:line="360" w:lineRule="auto"/>
        <w:ind w:leftChars="0"/>
        <w:rPr>
          <w:rFonts w:ascii="宋体" w:hAnsi="宋体" w:cs="宋体"/>
          <w:sz w:val="21"/>
          <w:szCs w:val="21"/>
          <w:u w:val="single"/>
        </w:rPr>
      </w:pPr>
      <w:r>
        <w:rPr>
          <w:rFonts w:hint="eastAsia" w:ascii="宋体" w:hAnsi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cs="宋体"/>
          <w:sz w:val="21"/>
          <w:szCs w:val="21"/>
          <w:lang w:val="en-US" w:eastAsia="zh-CN"/>
        </w:rPr>
        <w:t>1</w:t>
      </w:r>
      <w:r>
        <w:rPr>
          <w:rFonts w:hint="eastAsia" w:ascii="宋体" w:hAnsi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cs="宋体"/>
          <w:sz w:val="21"/>
          <w:szCs w:val="21"/>
        </w:rPr>
        <w:t>“S”形增长指的是种群经过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一定时间</w:t>
      </w:r>
      <w:r>
        <w:rPr>
          <w:rFonts w:hint="eastAsia" w:ascii="宋体" w:hAnsi="宋体" w:cs="宋体"/>
          <w:sz w:val="21"/>
          <w:szCs w:val="21"/>
        </w:rPr>
        <w:t>的增长后，数量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趋于稳定</w:t>
      </w:r>
      <w:r>
        <w:rPr>
          <w:rFonts w:hint="eastAsia" w:ascii="宋体" w:hAnsi="宋体" w:cs="宋体"/>
          <w:sz w:val="21"/>
          <w:szCs w:val="21"/>
        </w:rPr>
        <w:t>，增长曲线呈“S”形。适用条件为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现实（自然）条件</w:t>
      </w:r>
      <w:r>
        <w:rPr>
          <w:rFonts w:hint="eastAsia" w:ascii="宋体" w:hAnsi="宋体" w:cs="宋体"/>
          <w:sz w:val="21"/>
          <w:szCs w:val="21"/>
        </w:rPr>
        <w:t>，即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资源和空间有限</w:t>
      </w:r>
      <w:r>
        <w:rPr>
          <w:rFonts w:hint="eastAsia" w:ascii="宋体" w:hAnsi="宋体" w:cs="宋体"/>
          <w:sz w:val="21"/>
          <w:szCs w:val="21"/>
        </w:rPr>
        <w:t>，天敌制约等，也就是存在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环境阻力</w:t>
      </w:r>
      <w:r>
        <w:rPr>
          <w:rFonts w:hint="eastAsia" w:ascii="宋体" w:hAnsi="宋体" w:cs="宋体"/>
          <w:sz w:val="21"/>
          <w:szCs w:val="21"/>
        </w:rPr>
        <w:t>。</w:t>
      </w:r>
    </w:p>
    <w:p w14:paraId="34FEF443">
      <w:pPr>
        <w:numPr>
          <w:ilvl w:val="0"/>
          <w:numId w:val="0"/>
        </w:numPr>
        <w:spacing w:line="360" w:lineRule="auto"/>
        <w:ind w:leftChars="0"/>
        <w:rPr>
          <w:rFonts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cs="宋体"/>
          <w:sz w:val="21"/>
          <w:szCs w:val="21"/>
          <w:lang w:val="en-US" w:eastAsia="zh-CN"/>
        </w:rPr>
        <w:t>2</w:t>
      </w:r>
      <w:r>
        <w:rPr>
          <w:rFonts w:hint="eastAsia" w:ascii="宋体" w:hAnsi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cs="宋体"/>
          <w:sz w:val="21"/>
          <w:szCs w:val="21"/>
        </w:rPr>
        <w:t>“S”形增长曲线分析：ab段增长缓慢的原因是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种群基数小</w:t>
      </w:r>
      <w:r>
        <w:rPr>
          <w:rFonts w:hint="eastAsia" w:ascii="宋体" w:hAnsi="宋体" w:cs="宋体"/>
          <w:sz w:val="21"/>
          <w:szCs w:val="21"/>
        </w:rPr>
        <w:t>。</w:t>
      </w:r>
    </w:p>
    <w:p w14:paraId="23C1E427">
      <w:pPr>
        <w:spacing w:line="360" w:lineRule="auto"/>
        <w:ind w:left="425"/>
        <w:rPr>
          <w:rFonts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65405</wp:posOffset>
            </wp:positionV>
            <wp:extent cx="1487170" cy="1316355"/>
            <wp:effectExtent l="0" t="0" r="6350" b="9525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8717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sz w:val="21"/>
          <w:szCs w:val="21"/>
        </w:rPr>
        <w:t>c点时增长速率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最快</w:t>
      </w:r>
      <w:r>
        <w:rPr>
          <w:rFonts w:hint="eastAsia" w:ascii="宋体" w:hAnsi="宋体" w:cs="宋体"/>
          <w:sz w:val="21"/>
          <w:szCs w:val="21"/>
        </w:rPr>
        <w:t>；种群的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再生能力</w:t>
      </w:r>
      <w:r>
        <w:rPr>
          <w:rFonts w:hint="eastAsia" w:ascii="宋体" w:hAnsi="宋体" w:cs="宋体"/>
          <w:sz w:val="21"/>
          <w:szCs w:val="21"/>
        </w:rPr>
        <w:t>能力最强。</w:t>
      </w:r>
    </w:p>
    <w:p w14:paraId="7A40A299">
      <w:pPr>
        <w:spacing w:line="360" w:lineRule="auto"/>
        <w:ind w:left="425"/>
        <w:rPr>
          <w:rFonts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</w:rPr>
        <w:t>cd段由于资源是有限的，随着种群密度的增大，种内竞争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加剧</w:t>
      </w:r>
      <w:r>
        <w:rPr>
          <w:rFonts w:hint="eastAsia" w:ascii="宋体" w:hAnsi="宋体" w:cs="宋体"/>
          <w:sz w:val="21"/>
          <w:szCs w:val="21"/>
        </w:rPr>
        <w:t>， 出生率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降低</w:t>
      </w:r>
      <w:r>
        <w:rPr>
          <w:rFonts w:hint="eastAsia" w:ascii="宋体" w:hAnsi="宋体" w:cs="宋体"/>
          <w:sz w:val="21"/>
          <w:szCs w:val="21"/>
        </w:rPr>
        <w:t>，死亡率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升高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 xml:space="preserve"> </w:t>
      </w:r>
      <w:r>
        <w:rPr>
          <w:rFonts w:hint="eastAsia" w:ascii="宋体" w:hAnsi="宋体" w:cs="宋体"/>
          <w:sz w:val="21"/>
          <w:szCs w:val="21"/>
        </w:rPr>
        <w:t>，种群数量增长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缓慢</w:t>
      </w:r>
      <w:r>
        <w:rPr>
          <w:rFonts w:hint="eastAsia" w:ascii="宋体" w:hAnsi="宋体" w:cs="宋体"/>
          <w:sz w:val="21"/>
          <w:szCs w:val="21"/>
        </w:rPr>
        <w:t>。de段出生率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=</w:t>
      </w:r>
      <w:r>
        <w:rPr>
          <w:rFonts w:hint="eastAsia" w:ascii="宋体" w:hAnsi="宋体" w:cs="宋体"/>
          <w:sz w:val="21"/>
          <w:szCs w:val="21"/>
        </w:rPr>
        <w:t>死亡率（填“＞”“＝”或“＜”），种群增长速率为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0</w:t>
      </w:r>
      <w:r>
        <w:rPr>
          <w:rFonts w:hint="eastAsia" w:ascii="宋体" w:hAnsi="宋体" w:cs="宋体"/>
          <w:sz w:val="21"/>
          <w:szCs w:val="21"/>
        </w:rPr>
        <w:t>。</w:t>
      </w:r>
    </w:p>
    <w:p w14:paraId="66B71644">
      <w:pPr>
        <w:numPr>
          <w:ilvl w:val="0"/>
          <w:numId w:val="0"/>
        </w:numPr>
        <w:spacing w:line="360" w:lineRule="auto"/>
        <w:ind w:leftChars="0"/>
        <w:rPr>
          <w:rFonts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  <w:u w:val="none"/>
          <w:lang w:eastAsia="zh-CN"/>
        </w:rPr>
        <w:t>（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>3</w:t>
      </w:r>
      <w:r>
        <w:rPr>
          <w:rFonts w:hint="eastAsia" w:ascii="宋体" w:hAnsi="宋体" w:cs="宋体"/>
          <w:sz w:val="21"/>
          <w:szCs w:val="21"/>
          <w:u w:val="none"/>
          <w:lang w:eastAsia="zh-CN"/>
        </w:rPr>
        <w:t>）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一定的环境条件</w:t>
      </w:r>
      <w:r>
        <w:rPr>
          <w:rFonts w:hint="eastAsia" w:ascii="宋体" w:hAnsi="宋体" w:cs="宋体"/>
          <w:sz w:val="21"/>
          <w:szCs w:val="21"/>
        </w:rPr>
        <w:t>所能维持的种群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最大数量</w:t>
      </w:r>
      <w:r>
        <w:rPr>
          <w:rFonts w:hint="eastAsia" w:ascii="宋体" w:hAnsi="宋体" w:cs="宋体"/>
          <w:sz w:val="21"/>
          <w:szCs w:val="21"/>
        </w:rPr>
        <w:t>称为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环境容纳量</w:t>
      </w:r>
      <w:r>
        <w:rPr>
          <w:rFonts w:hint="eastAsia" w:ascii="宋体" w:hAnsi="宋体" w:cs="宋体"/>
          <w:sz w:val="21"/>
          <w:szCs w:val="21"/>
        </w:rPr>
        <w:t>，又称K值。K值不是固定不变的值，当环境被破坏后，K值会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降低</w:t>
      </w:r>
      <w:r>
        <w:rPr>
          <w:rFonts w:hint="eastAsia" w:ascii="宋体" w:hAnsi="宋体" w:cs="宋体"/>
          <w:sz w:val="21"/>
          <w:szCs w:val="21"/>
        </w:rPr>
        <w:t>；环境改善时，K值会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上升</w:t>
      </w:r>
      <w:r>
        <w:rPr>
          <w:rFonts w:hint="eastAsia" w:ascii="宋体" w:hAnsi="宋体" w:cs="宋体"/>
          <w:sz w:val="21"/>
          <w:szCs w:val="21"/>
        </w:rPr>
        <w:t>。</w:t>
      </w:r>
    </w:p>
    <w:p w14:paraId="08763975">
      <w:pPr>
        <w:rPr>
          <w:rFonts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cs="宋体"/>
          <w:sz w:val="21"/>
          <w:szCs w:val="21"/>
          <w:lang w:val="en-US" w:eastAsia="zh-CN"/>
        </w:rPr>
        <w:t>4</w:t>
      </w:r>
      <w:r>
        <w:rPr>
          <w:rFonts w:hint="eastAsia" w:ascii="宋体" w:hAnsi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cs="宋体"/>
          <w:sz w:val="21"/>
          <w:szCs w:val="21"/>
        </w:rPr>
        <w:t>在自然界中，有的种群能够在一段时间内维持数量的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相对稳定</w:t>
      </w:r>
      <w:r>
        <w:rPr>
          <w:rFonts w:hint="eastAsia" w:ascii="宋体" w:hAnsi="宋体" w:cs="宋体"/>
          <w:sz w:val="21"/>
          <w:szCs w:val="21"/>
        </w:rPr>
        <w:t>，但对于绝大多数生物来说，种群数量总是在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波动中</w:t>
      </w:r>
      <w:r>
        <w:rPr>
          <w:rFonts w:hint="eastAsia" w:ascii="宋体" w:hAnsi="宋体" w:cs="宋体"/>
          <w:sz w:val="21"/>
          <w:szCs w:val="21"/>
        </w:rPr>
        <w:t>。当种群长久处于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不利条件下</w:t>
      </w:r>
      <w:r>
        <w:rPr>
          <w:rFonts w:hint="eastAsia" w:ascii="宋体" w:hAnsi="宋体" w:cs="宋体"/>
          <w:sz w:val="21"/>
          <w:szCs w:val="21"/>
        </w:rPr>
        <w:t>，种群数量会出现持续性的或急剧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下降</w:t>
      </w:r>
      <w:r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cs="宋体"/>
          <w:sz w:val="21"/>
          <w:szCs w:val="21"/>
        </w:rPr>
        <w:t>。当一个种群的数量过少，种群可能会由于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近亲繁殖</w:t>
      </w:r>
      <w:r>
        <w:rPr>
          <w:rFonts w:hint="eastAsia" w:ascii="宋体" w:hAnsi="宋体" w:cs="宋体"/>
          <w:sz w:val="21"/>
          <w:szCs w:val="21"/>
        </w:rPr>
        <w:t>等而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衰退</w:t>
      </w:r>
      <w:r>
        <w:rPr>
          <w:rFonts w:hint="eastAsia" w:ascii="宋体" w:hAnsi="宋体" w:cs="宋体"/>
          <w:sz w:val="21"/>
          <w:szCs w:val="21"/>
        </w:rPr>
        <w:t>、</w:t>
      </w:r>
      <w:r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消灭</w:t>
      </w:r>
      <w:r>
        <w:rPr>
          <w:rFonts w:hint="eastAsia" w:ascii="宋体" w:hAnsi="宋体" w:cs="宋体"/>
          <w:sz w:val="21"/>
          <w:szCs w:val="21"/>
        </w:rPr>
        <w:t>。</w:t>
      </w:r>
    </w:p>
    <w:p w14:paraId="4F8A0353"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cs="宋体"/>
          <w:sz w:val="21"/>
          <w:szCs w:val="21"/>
          <w:lang w:val="en-US" w:eastAsia="zh-CN"/>
        </w:rPr>
        <w:t>5</w:t>
      </w:r>
      <w:r>
        <w:rPr>
          <w:rFonts w:hint="eastAsia" w:ascii="宋体" w:hAnsi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cs="宋体"/>
          <w:sz w:val="21"/>
          <w:szCs w:val="21"/>
        </w:rPr>
        <w:t>K值的应用：珍稀物种的保护应做到改善其生存环境，增大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环境容纳量</w:t>
      </w:r>
      <w:r>
        <w:rPr>
          <w:rFonts w:hint="eastAsia" w:ascii="宋体" w:hAnsi="宋体" w:cs="宋体"/>
          <w:sz w:val="21"/>
          <w:szCs w:val="21"/>
        </w:rPr>
        <w:t>，提高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K值</w:t>
      </w:r>
      <w:r>
        <w:rPr>
          <w:rFonts w:hint="eastAsia" w:ascii="宋体" w:hAnsi="宋体" w:cs="宋体"/>
          <w:sz w:val="21"/>
          <w:szCs w:val="21"/>
        </w:rPr>
        <w:t>。有害生物的防治则应该降低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K值</w:t>
      </w:r>
      <w:r>
        <w:rPr>
          <w:rFonts w:hint="eastAsia" w:ascii="宋体" w:hAnsi="宋体" w:cs="宋体"/>
          <w:sz w:val="21"/>
          <w:szCs w:val="21"/>
        </w:rPr>
        <w:t>。K/2值的应用：对资源的开发利用（如捕鱼）应在种群数量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超过K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  <w:lang w:val="en-US" w:eastAsia="zh-CN"/>
        </w:rPr>
        <w:t>/2值</w:t>
      </w:r>
      <w:r>
        <w:rPr>
          <w:rFonts w:hint="eastAsia" w:ascii="宋体" w:hAnsi="宋体" w:cs="宋体"/>
          <w:sz w:val="21"/>
          <w:szCs w:val="21"/>
        </w:rPr>
        <w:t>时捕捞，捕捞后是种群数量保持在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K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  <w:lang w:val="en-US" w:eastAsia="zh-CN"/>
        </w:rPr>
        <w:t>/2值</w:t>
      </w:r>
      <w:r>
        <w:rPr>
          <w:rFonts w:hint="eastAsia" w:ascii="宋体" w:hAnsi="宋体" w:cs="宋体"/>
          <w:sz w:val="21"/>
          <w:szCs w:val="21"/>
        </w:rPr>
        <w:t>左右；对有害生物的防治：务必及时控制种群数量，严防种群数量达到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</w:rPr>
        <w:t>K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  <w:lang w:val="en-US" w:eastAsia="zh-CN"/>
        </w:rPr>
        <w:t>/2值</w:t>
      </w:r>
      <w:r>
        <w:rPr>
          <w:rFonts w:hint="eastAsia" w:ascii="宋体" w:hAnsi="宋体" w:cs="宋体"/>
          <w:sz w:val="21"/>
          <w:szCs w:val="21"/>
        </w:rPr>
        <w:t>。</w:t>
      </w:r>
    </w:p>
    <w:p w14:paraId="276B4030">
      <w:pPr>
        <w:numPr>
          <w:ilvl w:val="0"/>
          <w:numId w:val="0"/>
        </w:numPr>
        <w:spacing w:line="360" w:lineRule="auto"/>
        <w:ind w:leftChars="0"/>
        <w:rPr>
          <w:rFonts w:hint="default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4.探究酵母菌种群数量的变化</w:t>
      </w:r>
    </w:p>
    <w:p w14:paraId="18A61268">
      <w:pPr>
        <w:numPr>
          <w:ilvl w:val="0"/>
          <w:numId w:val="0"/>
        </w:numPr>
        <w:spacing w:line="360" w:lineRule="auto"/>
        <w:ind w:leftChars="0"/>
        <w:jc w:val="left"/>
        <w:rPr>
          <w:rFonts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cs="宋体"/>
          <w:sz w:val="21"/>
          <w:szCs w:val="21"/>
          <w:lang w:val="en-US" w:eastAsia="zh-CN"/>
        </w:rPr>
        <w:t>1</w:t>
      </w:r>
      <w:r>
        <w:rPr>
          <w:rFonts w:hint="eastAsia" w:ascii="宋体" w:hAnsi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cs="宋体"/>
          <w:sz w:val="21"/>
          <w:szCs w:val="21"/>
        </w:rPr>
        <w:t>调查酵母菌种群密度的方法是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  <w:lang w:val="en-US" w:eastAsia="zh-CN"/>
        </w:rPr>
        <w:t>抽样检测法</w:t>
      </w:r>
      <w:r>
        <w:rPr>
          <w:rFonts w:hint="eastAsia" w:ascii="宋体" w:hAnsi="宋体" w:cs="宋体"/>
          <w:sz w:val="21"/>
          <w:szCs w:val="21"/>
        </w:rPr>
        <w:t>，计数时需要借助显微镜，因此这种计数的方法叫做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  <w:lang w:val="en-US" w:eastAsia="zh-CN"/>
        </w:rPr>
        <w:t>显微镜直接计数法</w:t>
      </w:r>
      <w:r>
        <w:rPr>
          <w:rFonts w:hint="eastAsia" w:ascii="宋体" w:hAnsi="宋体" w:cs="宋体"/>
          <w:sz w:val="21"/>
          <w:szCs w:val="21"/>
        </w:rPr>
        <w:t>。</w:t>
      </w:r>
    </w:p>
    <w:p w14:paraId="1D0FF2A6">
      <w:pPr>
        <w:numPr>
          <w:ilvl w:val="0"/>
          <w:numId w:val="1"/>
        </w:numPr>
        <w:rPr>
          <w:rFonts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cs="宋体"/>
          <w:sz w:val="21"/>
          <w:szCs w:val="21"/>
          <w:lang w:val="en-US" w:eastAsia="zh-CN"/>
        </w:rPr>
        <w:t>2</w:t>
      </w:r>
      <w:r>
        <w:rPr>
          <w:rFonts w:hint="eastAsia" w:ascii="宋体" w:hAnsi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cs="宋体"/>
          <w:sz w:val="21"/>
          <w:szCs w:val="21"/>
        </w:rPr>
        <w:t>在使用血细胞计数板时，需要注意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  <w:lang w:val="en-US" w:eastAsia="zh-CN"/>
        </w:rPr>
        <w:t>先盖后滴</w:t>
      </w:r>
      <w:r>
        <w:rPr>
          <w:rFonts w:hint="eastAsia" w:ascii="宋体" w:hAnsi="宋体" w:cs="宋体"/>
          <w:sz w:val="21"/>
          <w:szCs w:val="21"/>
        </w:rPr>
        <w:t>。培养液在吸取之前应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  <w:lang w:val="en-US" w:eastAsia="zh-CN"/>
        </w:rPr>
        <w:t>振荡几次</w:t>
      </w:r>
      <w:r>
        <w:rPr>
          <w:rFonts w:hint="eastAsia" w:ascii="宋体" w:hAnsi="宋体" w:cs="宋体"/>
          <w:sz w:val="21"/>
          <w:szCs w:val="21"/>
        </w:rPr>
        <w:t>，原因是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  <w:lang w:val="en-US" w:eastAsia="zh-CN"/>
        </w:rPr>
        <w:t>确保样品混合均匀，减少误差</w:t>
      </w:r>
      <w:r>
        <w:rPr>
          <w:rFonts w:hint="eastAsia" w:ascii="宋体" w:hAnsi="宋体" w:cs="宋体"/>
          <w:sz w:val="21"/>
          <w:szCs w:val="21"/>
        </w:rPr>
        <w:t>。计数时若发现一个小方格内酵母菌过多，难以计数，应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  <w:lang w:val="en-US" w:eastAsia="zh-CN"/>
        </w:rPr>
        <w:t>适当稀释后在计数</w:t>
      </w:r>
      <w:r>
        <w:rPr>
          <w:rFonts w:hint="eastAsia" w:ascii="宋体" w:hAnsi="宋体" w:cs="宋体"/>
          <w:sz w:val="21"/>
          <w:szCs w:val="21"/>
        </w:rPr>
        <w:t>。</w:t>
      </w:r>
    </w:p>
    <w:p w14:paraId="07210CE2">
      <w:pPr>
        <w:numPr>
          <w:ilvl w:val="0"/>
          <w:numId w:val="0"/>
        </w:numPr>
        <w:spacing w:line="360" w:lineRule="auto"/>
        <w:ind w:leftChars="0"/>
        <w:jc w:val="left"/>
        <w:rPr>
          <w:rFonts w:ascii="宋体" w:hAnsi="宋体" w:cs="宋体"/>
          <w:sz w:val="21"/>
          <w:szCs w:val="21"/>
          <w:u w:val="single"/>
        </w:rPr>
      </w:pPr>
      <w:r>
        <w:rPr>
          <w:rFonts w:hint="eastAsia" w:ascii="宋体" w:hAnsi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cs="宋体"/>
          <w:sz w:val="21"/>
          <w:szCs w:val="21"/>
          <w:lang w:val="en-US" w:eastAsia="zh-CN"/>
        </w:rPr>
        <w:t>3</w:t>
      </w:r>
      <w:r>
        <w:rPr>
          <w:rFonts w:hint="eastAsia" w:ascii="宋体" w:hAnsi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cs="宋体"/>
          <w:sz w:val="21"/>
          <w:szCs w:val="21"/>
        </w:rPr>
        <w:t>在调查酵母菌种群密度的实验中，是否需要设置对照实验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  <w:lang w:val="en-US" w:eastAsia="zh-CN"/>
        </w:rPr>
        <w:t>不需要</w:t>
      </w:r>
      <w:r>
        <w:rPr>
          <w:rFonts w:hint="eastAsia" w:ascii="宋体" w:hAnsi="宋体" w:cs="宋体"/>
          <w:sz w:val="21"/>
          <w:szCs w:val="21"/>
        </w:rPr>
        <w:t xml:space="preserve">，原因是 </w:t>
      </w:r>
      <w:r>
        <w:rPr>
          <w:rFonts w:hint="eastAsia" w:ascii="宋体" w:hAnsi="宋体" w:eastAsia="宋体" w:cs="宋体"/>
          <w:color w:val="FF0000"/>
          <w:sz w:val="21"/>
          <w:szCs w:val="21"/>
          <w:u w:val="single"/>
          <w:lang w:val="en-US" w:eastAsia="zh-CN"/>
        </w:rPr>
        <w:t>不同时间取样调查已经形成对照（相互对照）</w:t>
      </w:r>
      <w:r>
        <w:rPr>
          <w:rFonts w:hint="eastAsia" w:ascii="宋体" w:hAnsi="宋体" w:cs="宋体"/>
          <w:sz w:val="21"/>
          <w:szCs w:val="21"/>
        </w:rPr>
        <w:t>。</w:t>
      </w:r>
    </w:p>
    <w:p w14:paraId="68435668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5.种群数量的波动</w:t>
      </w:r>
    </w:p>
    <w:p w14:paraId="49F80547">
      <w:pPr>
        <w:numPr>
          <w:ilvl w:val="0"/>
          <w:numId w:val="0"/>
        </w:numPr>
        <w:spacing w:line="360" w:lineRule="auto"/>
        <w:ind w:leftChars="0"/>
        <w:jc w:val="left"/>
        <w:rPr>
          <w:rFonts w:hint="default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影响种群数量的波动原因可能有哪些 </w:t>
      </w:r>
      <w:r>
        <w:rPr>
          <w:rFonts w:hint="eastAsia" w:ascii="宋体" w:hAnsi="宋体" w:cs="宋体"/>
          <w:color w:val="FF0000"/>
          <w:sz w:val="21"/>
          <w:szCs w:val="21"/>
          <w:u w:val="single"/>
          <w:lang w:val="en-US" w:eastAsia="zh-CN"/>
        </w:rPr>
        <w:t>气候</w:t>
      </w:r>
      <w:r>
        <w:rPr>
          <w:rFonts w:hint="eastAsia" w:ascii="宋体" w:hAnsi="宋体" w:cs="宋体"/>
          <w:sz w:val="21"/>
          <w:szCs w:val="21"/>
          <w:lang w:val="en-US" w:eastAsia="zh-CN"/>
        </w:rPr>
        <w:t>、</w:t>
      </w:r>
      <w:r>
        <w:rPr>
          <w:rFonts w:hint="eastAsia" w:ascii="宋体" w:hAnsi="宋体" w:cs="宋体"/>
          <w:color w:val="FF0000"/>
          <w:sz w:val="21"/>
          <w:szCs w:val="21"/>
          <w:u w:val="single"/>
          <w:lang w:val="en-US" w:eastAsia="zh-CN"/>
        </w:rPr>
        <w:t>食物</w:t>
      </w:r>
      <w:r>
        <w:rPr>
          <w:rFonts w:hint="eastAsia" w:ascii="宋体" w:hAnsi="宋体" w:cs="宋体"/>
          <w:sz w:val="21"/>
          <w:szCs w:val="21"/>
          <w:lang w:val="en-US" w:eastAsia="zh-CN"/>
        </w:rPr>
        <w:t>、</w:t>
      </w:r>
      <w:r>
        <w:rPr>
          <w:rFonts w:hint="eastAsia" w:ascii="宋体" w:hAnsi="宋体" w:cs="宋体"/>
          <w:color w:val="FF0000"/>
          <w:sz w:val="21"/>
          <w:szCs w:val="21"/>
          <w:u w:val="single"/>
          <w:lang w:val="en-US" w:eastAsia="zh-CN"/>
        </w:rPr>
        <w:t>天敌</w:t>
      </w:r>
      <w:r>
        <w:rPr>
          <w:rFonts w:hint="eastAsia" w:ascii="宋体" w:hAnsi="宋体" w:cs="宋体"/>
          <w:sz w:val="21"/>
          <w:szCs w:val="21"/>
          <w:lang w:val="en-US" w:eastAsia="zh-CN"/>
        </w:rPr>
        <w:t>、</w:t>
      </w:r>
      <w:r>
        <w:rPr>
          <w:rFonts w:hint="eastAsia" w:ascii="宋体" w:hAnsi="宋体" w:cs="宋体"/>
          <w:color w:val="FF0000"/>
          <w:sz w:val="21"/>
          <w:szCs w:val="21"/>
          <w:u w:val="single"/>
          <w:lang w:val="en-US" w:eastAsia="zh-CN"/>
        </w:rPr>
        <w:t>传染病</w:t>
      </w:r>
      <w:r>
        <w:rPr>
          <w:rFonts w:hint="eastAsia" w:ascii="宋体" w:hAnsi="宋体" w:cs="宋体"/>
          <w:sz w:val="21"/>
          <w:szCs w:val="21"/>
          <w:lang w:val="en-US" w:eastAsia="zh-CN"/>
        </w:rPr>
        <w:t>、</w:t>
      </w:r>
      <w:r>
        <w:rPr>
          <w:rFonts w:hint="eastAsia" w:ascii="宋体" w:hAnsi="宋体" w:cs="宋体"/>
          <w:color w:val="FF0000"/>
          <w:sz w:val="21"/>
          <w:szCs w:val="21"/>
          <w:u w:val="single"/>
          <w:lang w:val="en-US" w:eastAsia="zh-CN"/>
        </w:rPr>
        <w:t>人为因素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等。</w:t>
      </w:r>
    </w:p>
    <w:p w14:paraId="46C2FE07">
      <w:pPr>
        <w:rPr>
          <w:rFonts w:hint="default"/>
          <w:u w:val="none"/>
          <w:lang w:val="en-US" w:eastAsia="zh-CN"/>
        </w:rPr>
      </w:pPr>
    </w:p>
    <w:p w14:paraId="7A5683CC">
      <w:pPr>
        <w:rPr>
          <w:rFonts w:hint="default"/>
          <w:u w:val="none"/>
          <w:lang w:val="en-US" w:eastAsia="zh-CN"/>
        </w:rPr>
      </w:pPr>
    </w:p>
    <w:p w14:paraId="72F5317E">
      <w:pPr>
        <w:rPr>
          <w:rFonts w:hint="default"/>
          <w:u w:val="none"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CEEA44"/>
    <w:multiLevelType w:val="singleLevel"/>
    <w:tmpl w:val="62CEEA44"/>
    <w:lvl w:ilvl="0" w:tentative="0">
      <w:start w:val="25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JlMmFjYTg0MDIxMmQ1NjNiMGFhZDFmMmZjNmNkYmQifQ=="/>
  </w:docVars>
  <w:rsids>
    <w:rsidRoot w:val="00000000"/>
    <w:rsid w:val="0B071D3B"/>
    <w:rsid w:val="0D1D75F3"/>
    <w:rsid w:val="187A1D9E"/>
    <w:rsid w:val="1A21703D"/>
    <w:rsid w:val="25A4064B"/>
    <w:rsid w:val="262960A3"/>
    <w:rsid w:val="3A4E0F3D"/>
    <w:rsid w:val="3DBF2939"/>
    <w:rsid w:val="4EB726FD"/>
    <w:rsid w:val="52EB6D52"/>
    <w:rsid w:val="5755030A"/>
    <w:rsid w:val="595219A0"/>
    <w:rsid w:val="75FC3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3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3">
    <w:name w:val="正文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1272</Words>
  <Characters>1298</Characters>
  <Lines>0</Lines>
  <Paragraphs>0</Paragraphs>
  <TotalTime>0</TotalTime>
  <ScaleCrop>false</ScaleCrop>
  <LinksUpToDate>false</LinksUpToDate>
  <CharactersWithSpaces>1320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2022-07-22T13:35:00Z</dcterms:created>
  <dc:creator>Administrator</dc:creator>
  <cp:lastModifiedBy>影1415238076</cp:lastModifiedBy>
  <dcterms:modified xsi:type="dcterms:W3CDTF">2026-05-19T07:27:47Z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6564D80473CF40358457F9ABD5D540D9</vt:lpwstr>
  </property>
  <property fmtid="{D5CDD505-2E9C-101B-9397-08002B2CF9AE}" pid="4" name="KSOTemplateDocerSaveRecord">
    <vt:lpwstr>eyJoZGlkIjoiZGU1NGE4N2YzMmQ4MjM5MmNlYjA1MWJiN2UwZDdiYWMiLCJ1c2VySWQiOiIzODU5MzY2NDcifQ==</vt:lpwstr>
  </property>
</Properties>
</file>