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7F401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5D6A6D45">
      <w:pPr>
        <w:spacing w:line="276" w:lineRule="auto"/>
        <w:jc w:val="center"/>
        <w:rPr>
          <w:rFonts w:hint="default" w:ascii="宋体" w:hAnsi="宋体" w:eastAsia="黑体" w:cs="宋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——课后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知识清单</w:t>
      </w:r>
      <w:bookmarkStart w:id="0" w:name="_GoBack"/>
      <w:bookmarkEnd w:id="0"/>
    </w:p>
    <w:p w14:paraId="42C0A721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第1章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种群及其动态</w:t>
      </w:r>
    </w:p>
    <w:p w14:paraId="5B8E67BF">
      <w:pPr>
        <w:pStyle w:val="2"/>
        <w:numPr>
          <w:ilvl w:val="0"/>
          <w:numId w:val="0"/>
        </w:numPr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第2节 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种群的数量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变化</w:t>
      </w:r>
    </w:p>
    <w:p w14:paraId="573213ED"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1.建构种群增长模型的方法</w:t>
      </w:r>
    </w:p>
    <w:p w14:paraId="3BFAA2FD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数学模型是用来描述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sz w:val="21"/>
          <w:szCs w:val="21"/>
        </w:rPr>
        <w:t>或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>的数学形式。包括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sz w:val="21"/>
          <w:szCs w:val="21"/>
        </w:rPr>
        <w:t>和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sz w:val="21"/>
          <w:szCs w:val="21"/>
        </w:rPr>
        <w:t>两种形式，后者的特点是能更直观的反映出种群的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cs="宋体"/>
          <w:sz w:val="21"/>
          <w:szCs w:val="21"/>
        </w:rPr>
        <w:t>，但具有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cs="宋体"/>
          <w:sz w:val="21"/>
          <w:szCs w:val="21"/>
        </w:rPr>
        <w:t>的特点。</w:t>
      </w:r>
    </w:p>
    <w:p w14:paraId="69F3EE00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数学模型的构建步骤（研究方法）：①观察研究对象，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cs="宋体"/>
          <w:sz w:val="21"/>
          <w:szCs w:val="21"/>
        </w:rPr>
        <w:t>；②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sz w:val="21"/>
          <w:szCs w:val="21"/>
        </w:rPr>
        <w:t>；③根据实验数据，用恰当的数学形式对事物的性质进行表达，即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 w:cs="宋体"/>
          <w:sz w:val="21"/>
          <w:szCs w:val="21"/>
        </w:rPr>
        <w:t>；④通过进一步的实验或观察等，对模型进行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0FD10DA9"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2.种群的“J”形增长</w:t>
      </w:r>
    </w:p>
    <w:p w14:paraId="1B014888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“J”形增长指的是：在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cs="宋体"/>
          <w:sz w:val="21"/>
          <w:szCs w:val="21"/>
        </w:rPr>
        <w:t>下种群的增长形式，如果以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sz w:val="21"/>
          <w:szCs w:val="21"/>
        </w:rPr>
        <w:t>为横坐标，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sz w:val="21"/>
          <w:szCs w:val="21"/>
        </w:rPr>
        <w:t>为纵坐标画出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sz w:val="21"/>
          <w:szCs w:val="21"/>
        </w:rPr>
        <w:t>来表示，曲线则大致呈“J”形。</w:t>
      </w:r>
    </w:p>
    <w:p w14:paraId="0BB2D3A7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  <w:u w:val="single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“J”形增长的适用条件是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sz w:val="21"/>
          <w:szCs w:val="21"/>
        </w:rPr>
        <w:t>即①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 w:val="21"/>
          <w:szCs w:val="21"/>
        </w:rPr>
        <w:t>、②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 w:cs="宋体"/>
          <w:sz w:val="21"/>
          <w:szCs w:val="21"/>
        </w:rPr>
        <w:t xml:space="preserve"> 、③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                      </w:t>
      </w:r>
      <w:r>
        <w:rPr>
          <w:rFonts w:hint="eastAsia" w:ascii="宋体" w:hAnsi="宋体" w:cs="宋体"/>
          <w:sz w:val="21"/>
          <w:szCs w:val="21"/>
        </w:rPr>
        <w:t>。种群的数量每年以一定的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sz w:val="21"/>
          <w:szCs w:val="21"/>
        </w:rPr>
        <w:t>增长，第二年的数量是第一年的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sz w:val="21"/>
          <w:szCs w:val="21"/>
        </w:rPr>
        <w:t>倍。</w:t>
      </w:r>
    </w:p>
    <w:p w14:paraId="602258ED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“J”形增长的数学公式是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</w:t>
      </w:r>
      <w:r>
        <w:rPr>
          <w:rFonts w:hint="eastAsia" w:ascii="宋体" w:hAnsi="宋体" w:cs="宋体"/>
          <w:sz w:val="21"/>
          <w:szCs w:val="21"/>
        </w:rPr>
        <w:t>。曲线图为：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25A8B3B6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  <w:u w:val="single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4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“J”形增长对应的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增长率</w:t>
      </w:r>
      <w:r>
        <w:rPr>
          <w:rFonts w:hint="eastAsia" w:ascii="宋体" w:hAnsi="宋体" w:cs="宋体"/>
          <w:sz w:val="21"/>
          <w:szCs w:val="21"/>
        </w:rPr>
        <w:t>曲线为：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49742ED2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符合“J”形增长的实例有①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        </w:t>
      </w:r>
      <w:r>
        <w:rPr>
          <w:rFonts w:hint="eastAsia" w:ascii="宋体" w:hAnsi="宋体" w:cs="宋体"/>
          <w:sz w:val="21"/>
          <w:szCs w:val="21"/>
        </w:rPr>
        <w:t xml:space="preserve">；② 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0A99BA62"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3.种群的“S”形增长</w:t>
      </w:r>
    </w:p>
    <w:p w14:paraId="39B5D1DF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  <w:u w:val="single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“S”形增长指的是种群经过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cs="宋体"/>
          <w:sz w:val="21"/>
          <w:szCs w:val="21"/>
        </w:rPr>
        <w:t>的增长后，数量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>，增长曲线呈“S”形。适用条件为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 w:val="21"/>
          <w:szCs w:val="21"/>
        </w:rPr>
        <w:t>，即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sz w:val="21"/>
          <w:szCs w:val="21"/>
        </w:rPr>
        <w:t>，天敌制约等，也就是存在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3CDE2134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“S”形增长曲线分析：ab段增长缓慢的原因是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38EF82B5">
      <w:pPr>
        <w:spacing w:line="360" w:lineRule="auto"/>
        <w:ind w:left="425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65405</wp:posOffset>
            </wp:positionV>
            <wp:extent cx="1487170" cy="1316355"/>
            <wp:effectExtent l="0" t="0" r="6350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1"/>
          <w:szCs w:val="21"/>
        </w:rPr>
        <w:t>c点时增长速率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sz w:val="21"/>
          <w:szCs w:val="21"/>
        </w:rPr>
        <w:t xml:space="preserve"> ；种群的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 xml:space="preserve"> 能力最强。</w:t>
      </w:r>
    </w:p>
    <w:p w14:paraId="450165E2">
      <w:pPr>
        <w:spacing w:line="360" w:lineRule="auto"/>
        <w:ind w:left="425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cd段由于资源是有限的，随着种群密度的增大，种内竞争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</w:t>
      </w:r>
      <w:r>
        <w:rPr>
          <w:rFonts w:hint="eastAsia" w:ascii="宋体" w:hAnsi="宋体" w:cs="宋体"/>
          <w:sz w:val="21"/>
          <w:szCs w:val="21"/>
        </w:rPr>
        <w:t xml:space="preserve"> ， 出生率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sz w:val="21"/>
          <w:szCs w:val="21"/>
        </w:rPr>
        <w:t>，死亡率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sz w:val="21"/>
          <w:szCs w:val="21"/>
        </w:rPr>
        <w:t>，种群数量增长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sz w:val="21"/>
          <w:szCs w:val="21"/>
        </w:rPr>
        <w:t>。de段出生率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cs="宋体"/>
          <w:sz w:val="21"/>
          <w:szCs w:val="21"/>
        </w:rPr>
        <w:t>死亡率（填“＞”“＝”或“＜”），种群增长速率为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2F6470DE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u w:val="none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3</w:t>
      </w:r>
      <w:r>
        <w:rPr>
          <w:rFonts w:hint="eastAsia" w:ascii="宋体" w:hAnsi="宋体" w:cs="宋体"/>
          <w:sz w:val="21"/>
          <w:szCs w:val="21"/>
          <w:u w:val="none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 w:cs="宋体"/>
          <w:sz w:val="21"/>
          <w:szCs w:val="21"/>
        </w:rPr>
        <w:t>所能维持的种群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sz w:val="21"/>
          <w:szCs w:val="21"/>
        </w:rPr>
        <w:t>称为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 w:cs="宋体"/>
          <w:sz w:val="21"/>
          <w:szCs w:val="21"/>
        </w:rPr>
        <w:t>，又称K值。K值不是固定不变的值，当环境被破坏后，K值会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>；环境改善时，K值会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1A1CEC29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4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在自然界中，有的种群能够在一段时间内维持数量的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 w:val="21"/>
          <w:szCs w:val="21"/>
        </w:rPr>
        <w:t>，但对于绝大多数生物来说，种群数量总是在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 w:val="21"/>
          <w:szCs w:val="21"/>
        </w:rPr>
        <w:t>。当种群长久处于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>，种群数量会出现持续性的或急剧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</w:t>
      </w:r>
      <w:r>
        <w:rPr>
          <w:rFonts w:hint="eastAsia" w:ascii="宋体" w:hAnsi="宋体" w:cs="宋体"/>
          <w:sz w:val="21"/>
          <w:szCs w:val="21"/>
        </w:rPr>
        <w:t>。当一个种群的数量过少，种群可能会由于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sz w:val="21"/>
          <w:szCs w:val="21"/>
        </w:rPr>
        <w:t>等而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sz w:val="21"/>
          <w:szCs w:val="21"/>
        </w:rPr>
        <w:t>、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5AA915C9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K值的应用：珍稀物种的保护应做到改善其生存环境，增大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>，提高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sz w:val="21"/>
          <w:szCs w:val="21"/>
        </w:rPr>
        <w:t>。有害生物的防治则应该降低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sz w:val="21"/>
          <w:szCs w:val="21"/>
        </w:rPr>
        <w:t>。K/2值的应用：对资源的开发利用（如捕鱼）应在种群数量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sz w:val="21"/>
          <w:szCs w:val="21"/>
        </w:rPr>
        <w:t>时捕捞，捕捞后是种群数量保持在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sz w:val="21"/>
          <w:szCs w:val="21"/>
        </w:rPr>
        <w:t>左右；对有害生物的防治：务必及时控制种群数量，严防种群数量达到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07DDF542"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4.探究酵母菌种群数量的变化</w:t>
      </w:r>
    </w:p>
    <w:p w14:paraId="200B50FF">
      <w:pPr>
        <w:numPr>
          <w:ilvl w:val="0"/>
          <w:numId w:val="0"/>
        </w:numPr>
        <w:spacing w:line="360" w:lineRule="auto"/>
        <w:ind w:leftChars="0"/>
        <w:jc w:val="left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调查酵母菌种群密度的方法是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 w:val="21"/>
          <w:szCs w:val="21"/>
        </w:rPr>
        <w:t>，计数时需要借助显微镜，因此这种计数的方法叫做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049966E1">
      <w:pPr>
        <w:numPr>
          <w:ilvl w:val="0"/>
          <w:numId w:val="0"/>
        </w:numPr>
        <w:spacing w:line="360" w:lineRule="auto"/>
        <w:ind w:leftChars="0"/>
        <w:jc w:val="left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在使用血细胞计数板时，需要注意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 w:val="21"/>
          <w:szCs w:val="21"/>
        </w:rPr>
        <w:t>。培养液在吸取之前应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 w:val="21"/>
          <w:szCs w:val="21"/>
        </w:rPr>
        <w:t>，原因是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   </w:t>
      </w:r>
      <w:r>
        <w:rPr>
          <w:rFonts w:hint="eastAsia" w:ascii="宋体" w:hAnsi="宋体" w:cs="宋体"/>
          <w:sz w:val="21"/>
          <w:szCs w:val="21"/>
        </w:rPr>
        <w:t>。计数时若发现一个小方格内酵母菌过多，难以计数，应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16515C91">
      <w:pPr>
        <w:numPr>
          <w:ilvl w:val="0"/>
          <w:numId w:val="0"/>
        </w:numPr>
        <w:spacing w:line="360" w:lineRule="auto"/>
        <w:ind w:leftChars="0"/>
        <w:jc w:val="left"/>
        <w:rPr>
          <w:rFonts w:ascii="宋体" w:hAnsi="宋体" w:cs="宋体"/>
          <w:sz w:val="21"/>
          <w:szCs w:val="21"/>
          <w:u w:val="single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在调查酵母菌种群密度的实验中，是否需要设置对照实验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</w:t>
      </w:r>
      <w:r>
        <w:rPr>
          <w:rFonts w:hint="eastAsia" w:ascii="宋体" w:hAnsi="宋体" w:cs="宋体"/>
          <w:sz w:val="21"/>
          <w:szCs w:val="21"/>
        </w:rPr>
        <w:t xml:space="preserve">，原因是 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6C5BBCFC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5.种群数量的波动</w:t>
      </w:r>
    </w:p>
    <w:p w14:paraId="0185D1FB"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影响种群数量的波动原因可能有哪些 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、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、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、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>、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等。</w:t>
      </w:r>
    </w:p>
    <w:p w14:paraId="02662973">
      <w:pPr>
        <w:rPr>
          <w:rFonts w:hint="default"/>
          <w:u w:val="none"/>
          <w:lang w:val="en-US" w:eastAsia="zh-CN"/>
        </w:rPr>
      </w:pPr>
    </w:p>
    <w:p w14:paraId="0F31F3C6">
      <w:pPr>
        <w:rPr>
          <w:rFonts w:hint="default"/>
          <w:u w:val="none"/>
          <w:lang w:val="en-US" w:eastAsia="zh-CN"/>
        </w:rPr>
      </w:pPr>
    </w:p>
    <w:p w14:paraId="70462594">
      <w:pPr>
        <w:rPr>
          <w:rFonts w:hint="default"/>
          <w:u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MmFjYTg0MDIxMmQ1NjNiMGFhZDFmMmZjNmNkYmQifQ=="/>
  </w:docVars>
  <w:rsids>
    <w:rsidRoot w:val="00000000"/>
    <w:rsid w:val="03CF3F2F"/>
    <w:rsid w:val="0B071D3B"/>
    <w:rsid w:val="0D1D75F3"/>
    <w:rsid w:val="187A1D9E"/>
    <w:rsid w:val="3A4E0F3D"/>
    <w:rsid w:val="3DBF2939"/>
    <w:rsid w:val="4ACF3A74"/>
    <w:rsid w:val="4EB726FD"/>
    <w:rsid w:val="595219A0"/>
    <w:rsid w:val="75FC3D29"/>
    <w:rsid w:val="76D5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3">
    <w:name w:val="正文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968</Words>
  <Characters>981</Characters>
  <Lines>0</Lines>
  <Paragraphs>0</Paragraphs>
  <TotalTime>0</TotalTime>
  <ScaleCrop>false</ScaleCrop>
  <LinksUpToDate>false</LinksUpToDate>
  <CharactersWithSpaces>1839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2022-07-22T13:35:00Z</dcterms:created>
  <dc:creator>Administrator</dc:creator>
  <cp:lastModifiedBy>影1415238076</cp:lastModifiedBy>
  <dcterms:modified xsi:type="dcterms:W3CDTF">2026-05-19T07:27:46Z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6564D80473CF40358457F9ABD5D540D9</vt:lpwstr>
  </property>
  <property fmtid="{D5CDD505-2E9C-101B-9397-08002B2CF9AE}" pid="4" name="KSOTemplateDocerSaveRecord">
    <vt:lpwstr>eyJoZGlkIjoiZGU1NGE4N2YzMmQ4MjM5MmNlYjA1MWJiN2UwZDdiYWMiLCJ1c2VySWQiOiIzODU5MzY2NDcifQ==</vt:lpwstr>
  </property>
</Properties>
</file>